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Kultali Dr. B. R. Ambedkar College</w:t>
      </w:r>
      <w:r w:rsidDel="00000000" w:rsidR="00000000" w:rsidRPr="00000000">
        <w:pict>
          <v:shape id="_x0000_s1026" style="position:absolute;left:0;text-align:left;margin-left:-36.75pt;margin-top:23.12503937007874pt;width:540pt;height:0;z-index:251660288;mso-position-horizontal:absolute;mso-position-vertical:absolute;mso-position-horizontal-relative:margin;mso-position-vertical-relative:text;" strokecolor="#2e74b5 [2408]" strokeweight="3.25pt" o:connectortype="straight" type="#_x0000_t32"/>
        </w:pic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Geography</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Under Graduate Programme for General</w:t>
      </w: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Programme Specific Outcome (PSO) – Course Outcome (CO)</w:t>
      </w:r>
    </w:p>
    <w:tbl>
      <w:tblPr>
        <w:tblStyle w:val="Table1"/>
        <w:tblW w:w="10774.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7"/>
        <w:gridCol w:w="1984"/>
        <w:gridCol w:w="3118"/>
        <w:gridCol w:w="4395"/>
        <w:tblGridChange w:id="0">
          <w:tblGrid>
            <w:gridCol w:w="1277"/>
            <w:gridCol w:w="1984"/>
            <w:gridCol w:w="3118"/>
            <w:gridCol w:w="4395"/>
          </w:tblGrid>
        </w:tblGridChange>
      </w:tblGrid>
      <w:tr>
        <w:tc>
          <w:tcPr>
            <w:gridSpan w:val="4"/>
          </w:tcPr>
          <w:p w:rsidR="00000000" w:rsidDel="00000000" w:rsidP="00000000" w:rsidRDefault="00000000" w:rsidRPr="00000000" w14:paraId="00000005">
            <w:pPr>
              <w:spacing w:line="360" w:lineRule="auto"/>
              <w:jc w:val="both"/>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Programme Specific Outcome (PSO) –The aims of the study of Geography helps of the students to reach in several aspects for getting success of their live. The major outcomes are-</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To know about the origin of earth surface and its evolution.</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It helps to understand about the major tectonic forces that help to development about major landforms on the earth surface.</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To know about the intensive relationship between man and environment in the deferent parts of the manmade earth surface.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It is very helpful to understand about the performing geomorphic agents and their role for landforms evolution.</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To know about the spatial interaction among different aspects this leads for comfortable livelihood.</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It helps to combat adverse climatic condition.</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To know about the complex human society and their challenges at present day context.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Not lest but last it helps to acquire knowledge about the space and modern information technology.</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1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w:t>
            </w:r>
          </w:p>
        </w:tc>
        <w:tc>
          <w:tcPr/>
          <w:p w:rsidR="00000000" w:rsidDel="00000000" w:rsidP="00000000" w:rsidRDefault="00000000" w:rsidRPr="00000000" w14:paraId="0000001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Courses </w:t>
            </w:r>
          </w:p>
        </w:tc>
        <w:tc>
          <w:tcPr/>
          <w:p w:rsidR="00000000" w:rsidDel="00000000" w:rsidP="00000000" w:rsidRDefault="00000000" w:rsidRPr="00000000" w14:paraId="0000001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 of CU Syllabus</w:t>
            </w:r>
          </w:p>
        </w:tc>
        <w:tc>
          <w:tcPr/>
          <w:p w:rsidR="00000000" w:rsidDel="00000000" w:rsidP="00000000" w:rsidRDefault="00000000" w:rsidRPr="00000000" w14:paraId="0000001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Outcome (CO)</w:t>
            </w:r>
          </w:p>
        </w:tc>
      </w:tr>
      <w:tr>
        <w:trPr>
          <w:trHeight w:val="240" w:hRule="atLeast"/>
        </w:trPr>
        <w:tc>
          <w:tcPr/>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w:t>
            </w:r>
          </w:p>
        </w:tc>
        <w:tc>
          <w:tcPr>
            <w:tcBorders>
              <w:bottom w:color="000000" w:space="0" w:sz="4" w:val="single"/>
            </w:tcBorders>
          </w:tcPr>
          <w:p w:rsidR="00000000" w:rsidDel="00000000" w:rsidP="00000000" w:rsidRDefault="00000000" w:rsidRPr="00000000" w14:paraId="00000017">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GEO-G-CC-1-01</w:t>
            </w:r>
          </w:p>
        </w:tc>
        <w:tc>
          <w:tcPr>
            <w:tcBorders>
              <w:bottom w:color="000000" w:space="0" w:sz="4" w:val="single"/>
            </w:tcBorders>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Geography</w:t>
            </w:r>
          </w:p>
        </w:tc>
        <w:tc>
          <w:tcPr>
            <w:tcBorders>
              <w:bottom w:color="000000" w:space="0" w:sz="4" w:val="single"/>
            </w:tcBorders>
          </w:tcPr>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module deals with about the tectonic forces and their effect on earth surface and it also deals about the effect of geomorphic agents on landform evolution. It also helps to acquire knowledge about the entire hydrological phenomena on the earth surface. On the other hand oceanography helps to acquire knowledge about the global ocean –from shallow coastal to the deepest ocean trenches.</w:t>
            </w:r>
          </w:p>
        </w:tc>
      </w:tr>
      <w:tr>
        <w:trPr>
          <w:trHeight w:val="3722" w:hRule="atLeast"/>
        </w:trPr>
        <w:tc>
          <w:tcPr/>
          <w:p w:rsidR="00000000" w:rsidDel="00000000" w:rsidP="00000000" w:rsidRDefault="00000000" w:rsidRPr="00000000" w14:paraId="0000001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tl w:val="0"/>
              </w:rPr>
            </w:r>
          </w:p>
          <w:p w:rsidR="00000000" w:rsidDel="00000000" w:rsidP="00000000" w:rsidRDefault="00000000" w:rsidRPr="00000000" w14:paraId="0000001B">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00000"/>
                <w:sz w:val="24"/>
                <w:szCs w:val="24"/>
                <w:rtl w:val="0"/>
              </w:rPr>
              <w:t xml:space="preserve">GEO-G-CC-2-02</w:t>
            </w:r>
            <w:r w:rsidDel="00000000" w:rsidR="00000000" w:rsidRPr="00000000">
              <w:rPr>
                <w:rtl w:val="0"/>
              </w:rPr>
            </w:r>
          </w:p>
        </w:tc>
        <w:tc>
          <w:tcPr/>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Geography</w:t>
            </w:r>
          </w:p>
        </w:tc>
        <w:tc>
          <w:tcPr/>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module helps to gather vast knowledge about the climatic phenomena and their impact on livelihood. It also helps to understand about the knowledge of origin of soil and its multi dimensional uses. Bio geography handles the evolution of living organism over the earth.</w:t>
            </w:r>
          </w:p>
        </w:tc>
      </w:tr>
      <w:tr>
        <w:trPr>
          <w:trHeight w:val="2460" w:hRule="atLeast"/>
        </w:trPr>
        <w:tc>
          <w:tcPr>
            <w:vMerge w:val="restart"/>
            <w:tcBorders>
              <w:right w:color="000000" w:space="0" w:sz="4" w:val="single"/>
            </w:tcBorders>
          </w:tcPr>
          <w:p w:rsidR="00000000" w:rsidDel="00000000" w:rsidP="00000000" w:rsidRDefault="00000000" w:rsidRPr="00000000" w14:paraId="0000001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tl w:val="0"/>
              </w:rPr>
            </w:r>
          </w:p>
          <w:p w:rsidR="00000000" w:rsidDel="00000000" w:rsidP="00000000" w:rsidRDefault="00000000" w:rsidRPr="00000000" w14:paraId="00000020">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2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00000"/>
                <w:sz w:val="24"/>
                <w:szCs w:val="24"/>
                <w:rtl w:val="0"/>
              </w:rPr>
              <w:t xml:space="preserve">GEO-G-CC-3-03</w:t>
            </w:r>
            <w:r w:rsidDel="00000000" w:rsidR="00000000" w:rsidRPr="00000000">
              <w:rPr>
                <w:rtl w:val="0"/>
              </w:rPr>
            </w:r>
          </w:p>
        </w:tc>
        <w:tc>
          <w:tcPr>
            <w:tcBorders>
              <w:bottom w:color="000000" w:space="0" w:sz="4" w:val="single"/>
            </w:tcBorders>
          </w:tcPr>
          <w:p w:rsidR="00000000" w:rsidDel="00000000" w:rsidP="00000000" w:rsidRDefault="00000000" w:rsidRPr="00000000" w14:paraId="0000002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Geography</w:t>
            </w:r>
          </w:p>
        </w:tc>
        <w:tc>
          <w:tcPr>
            <w:tcBorders>
              <w:bottom w:color="000000" w:space="0" w:sz="4" w:val="single"/>
            </w:tcBorders>
          </w:tcPr>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can help to understand about the changing nature of social environment and social behavior in different society. It can also help to understand about the changing nature of social environment and social behavior in different society.</w:t>
            </w:r>
          </w:p>
        </w:tc>
      </w:tr>
      <w:tr>
        <w:trPr>
          <w:trHeight w:val="209" w:hRule="atLeast"/>
        </w:trPr>
        <w:tc>
          <w:tcPr>
            <w:vMerge w:val="continue"/>
            <w:tcBorders>
              <w:right w:color="000000" w:space="0" w:sz="4" w:val="single"/>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25">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GEO-G-SEC-A-3/4-01</w:t>
            </w:r>
          </w:p>
        </w:tc>
        <w:tc>
          <w:tcPr>
            <w:tcBorders>
              <w:top w:color="000000" w:space="0" w:sz="4" w:val="single"/>
            </w:tcBorders>
          </w:tcPr>
          <w:p w:rsidR="00000000" w:rsidDel="00000000" w:rsidP="00000000" w:rsidRDefault="00000000" w:rsidRPr="00000000" w14:paraId="0000002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Coastal Management</w:t>
            </w:r>
          </w:p>
        </w:tc>
        <w:tc>
          <w:tcPr>
            <w:tcBorders>
              <w:top w:color="000000" w:space="0" w:sz="4" w:val="single"/>
            </w:tcBorders>
          </w:tcPr>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large impact of coast on human civilization from the ancient to present period. This subject matter is very useful for the knowledge about the coast, it's present challenges and remedial measures.</w:t>
            </w:r>
          </w:p>
          <w:p w:rsidR="00000000" w:rsidDel="00000000" w:rsidP="00000000" w:rsidRDefault="00000000" w:rsidRPr="00000000" w14:paraId="00000028">
            <w:pPr>
              <w:spacing w:line="360" w:lineRule="auto"/>
              <w:rPr>
                <w:rFonts w:ascii="Times New Roman" w:cs="Times New Roman" w:eastAsia="Times New Roman" w:hAnsi="Times New Roman"/>
                <w:sz w:val="24"/>
                <w:szCs w:val="24"/>
              </w:rPr>
            </w:pPr>
            <w:r w:rsidDel="00000000" w:rsidR="00000000" w:rsidRPr="00000000">
              <w:rPr>
                <w:rtl w:val="0"/>
              </w:rPr>
            </w:r>
          </w:p>
        </w:tc>
      </w:tr>
      <w:tr>
        <w:trPr>
          <w:trHeight w:val="2304" w:hRule="atLeast"/>
        </w:trPr>
        <w:tc>
          <w:tcPr/>
          <w:p w:rsidR="00000000" w:rsidDel="00000000" w:rsidP="00000000" w:rsidRDefault="00000000" w:rsidRPr="00000000" w14:paraId="000000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tl w:val="0"/>
              </w:rPr>
            </w:r>
          </w:p>
          <w:p w:rsidR="00000000" w:rsidDel="00000000" w:rsidP="00000000" w:rsidRDefault="00000000" w:rsidRPr="00000000" w14:paraId="0000002A">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B">
            <w:pPr>
              <w:spacing w:line="360" w:lineRule="auto"/>
              <w:jc w:val="center"/>
              <w:rPr>
                <w:rFonts w:ascii="Times New Roman" w:cs="Times New Roman" w:eastAsia="Times New Roman" w:hAnsi="Times New Roman"/>
                <w:b w:val="1"/>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GEO-G-CC-4-04</w:t>
            </w:r>
            <w:r w:rsidDel="00000000" w:rsidR="00000000" w:rsidRPr="00000000">
              <w:rPr>
                <w:rtl w:val="0"/>
              </w:rPr>
            </w:r>
          </w:p>
        </w:tc>
        <w:tc>
          <w:tcPr/>
          <w:p w:rsidR="00000000" w:rsidDel="00000000" w:rsidP="00000000" w:rsidRDefault="00000000" w:rsidRPr="00000000" w14:paraId="0000002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Cartography</w:t>
            </w:r>
          </w:p>
        </w:tc>
        <w:tc>
          <w:tcPr/>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subject matter is very helpful to prepare and understand different types of map which is very useful in present day context.</w:t>
            </w:r>
          </w:p>
        </w:tc>
      </w:tr>
      <w:tr>
        <w:trPr>
          <w:trHeight w:val="2480" w:hRule="atLeast"/>
        </w:trPr>
        <w:tc>
          <w:tcPr/>
          <w:p w:rsidR="00000000" w:rsidDel="00000000" w:rsidP="00000000" w:rsidRDefault="00000000" w:rsidRPr="00000000" w14:paraId="0000002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02F">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GEO-G-DSE-A-5-01</w:t>
            </w:r>
          </w:p>
        </w:tc>
        <w:tc>
          <w:tcPr/>
          <w:p w:rsidR="00000000" w:rsidDel="00000000" w:rsidP="00000000" w:rsidRDefault="00000000" w:rsidRPr="00000000" w14:paraId="0000003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Regional Development.</w:t>
            </w:r>
          </w:p>
        </w:tc>
        <w:tc>
          <w:tcPr/>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is very essential for regional development. This subject matter also tress out the features of development of particular region.</w:t>
            </w:r>
          </w:p>
        </w:tc>
      </w:tr>
      <w:tr>
        <w:trPr>
          <w:trHeight w:val="2486" w:hRule="atLeast"/>
        </w:trPr>
        <w:tc>
          <w:tcPr/>
          <w:p w:rsidR="00000000" w:rsidDel="00000000" w:rsidP="00000000" w:rsidRDefault="00000000" w:rsidRPr="00000000" w14:paraId="0000003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tl w:val="0"/>
              </w:rPr>
            </w:r>
          </w:p>
          <w:p w:rsidR="00000000" w:rsidDel="00000000" w:rsidP="00000000" w:rsidRDefault="00000000" w:rsidRPr="00000000" w14:paraId="00000033">
            <w:pPr>
              <w:spacing w:line="36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4">
            <w:pPr>
              <w:spacing w:line="360" w:lineRule="auto"/>
              <w:jc w:val="center"/>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GEO-G-DSE-B-6-04</w:t>
            </w:r>
          </w:p>
        </w:tc>
        <w:tc>
          <w:tcPr/>
          <w:p w:rsidR="00000000" w:rsidDel="00000000" w:rsidP="00000000" w:rsidRDefault="00000000" w:rsidRPr="00000000" w14:paraId="0000003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Population Geography</w:t>
            </w:r>
          </w:p>
        </w:tc>
        <w:tc>
          <w:tcPr/>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module deals with the nature, change and evolution of population over the space. It is very helpful to know about the changing nature of population over time.</w:t>
            </w:r>
          </w:p>
        </w:tc>
      </w:tr>
    </w:tbl>
    <w:p w:rsidR="00000000" w:rsidDel="00000000" w:rsidP="00000000" w:rsidRDefault="00000000" w:rsidRPr="00000000" w14:paraId="00000037">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709" w:top="28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